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1" w:rsidRPr="008E1471" w:rsidRDefault="008E1471" w:rsidP="008E1471">
      <w:pPr>
        <w:spacing w:line="360" w:lineRule="auto"/>
        <w:ind w:firstLine="480"/>
        <w:jc w:val="right"/>
        <w:rPr>
          <w:rFonts w:cs="Times New Roman"/>
        </w:rPr>
      </w:pPr>
    </w:p>
    <w:p w:rsidR="008E1471" w:rsidRPr="008E1471" w:rsidRDefault="008E1471" w:rsidP="008E1471">
      <w:pPr>
        <w:spacing w:line="360" w:lineRule="auto"/>
        <w:rPr>
          <w:rFonts w:eastAsia="楷体" w:cs="Times New Roman"/>
          <w:sz w:val="24"/>
          <w:szCs w:val="24"/>
        </w:rPr>
      </w:pPr>
      <w:r w:rsidRPr="008E1471">
        <w:rPr>
          <w:rFonts w:eastAsia="楷体" w:cs="Times New Roman"/>
          <w:sz w:val="24"/>
          <w:szCs w:val="24"/>
        </w:rPr>
        <w:t>附件</w:t>
      </w:r>
      <w:r w:rsidRPr="008E1471">
        <w:rPr>
          <w:rFonts w:eastAsia="楷体" w:cs="Times New Roman"/>
          <w:sz w:val="24"/>
          <w:szCs w:val="24"/>
        </w:rPr>
        <w:t>1</w:t>
      </w:r>
      <w:r w:rsidRPr="008E1471">
        <w:rPr>
          <w:rFonts w:eastAsia="楷体" w:cs="Times New Roman"/>
          <w:sz w:val="24"/>
          <w:szCs w:val="24"/>
        </w:rPr>
        <w:t>：</w:t>
      </w:r>
      <w:r w:rsidRPr="008E1471">
        <w:rPr>
          <w:rFonts w:ascii="楷体" w:eastAsia="楷体" w:hAnsi="楷体" w:cs="Times New Roman"/>
          <w:sz w:val="24"/>
          <w:szCs w:val="24"/>
          <w:lang w:eastAsia="zh-Hans"/>
        </w:rPr>
        <w:t>会议日程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796"/>
        <w:gridCol w:w="2632"/>
        <w:gridCol w:w="1332"/>
      </w:tblGrid>
      <w:tr w:rsidR="008E1471" w:rsidRPr="008E1471" w:rsidTr="00317E46">
        <w:trPr>
          <w:trHeight w:val="366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b/>
                <w:bCs/>
                <w:color w:val="000000"/>
                <w:sz w:val="24"/>
                <w:szCs w:val="28"/>
              </w:rPr>
            </w:pPr>
            <w:r w:rsidRPr="008E1471">
              <w:rPr>
                <w:rFonts w:ascii="楷体" w:eastAsia="楷体" w:hAnsi="楷体" w:cs="Times New Roman" w:hint="eastAsia"/>
                <w:b/>
                <w:bCs/>
                <w:color w:val="000000"/>
                <w:sz w:val="24"/>
                <w:szCs w:val="24"/>
              </w:rPr>
              <w:t>2021年</w:t>
            </w:r>
            <w:r w:rsidRPr="008E1471">
              <w:rPr>
                <w:rFonts w:ascii="楷体" w:eastAsia="楷体" w:hAnsi="楷体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E1471">
              <w:rPr>
                <w:rFonts w:ascii="楷体" w:eastAsia="楷体" w:hAnsi="楷体" w:cs="Times New Roman"/>
                <w:b/>
                <w:bCs/>
                <w:color w:val="000000"/>
                <w:sz w:val="24"/>
                <w:szCs w:val="24"/>
                <w:lang w:eastAsia="zh-Hans"/>
              </w:rPr>
              <w:t>月23日 上午</w:t>
            </w:r>
          </w:p>
        </w:tc>
      </w:tr>
      <w:tr w:rsidR="008E1471" w:rsidRPr="008E1471" w:rsidTr="00317E46">
        <w:trPr>
          <w:trHeight w:val="5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会议主</w:t>
            </w: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持</w:t>
            </w:r>
          </w:p>
        </w:tc>
      </w:tr>
      <w:tr w:rsidR="008E1471" w:rsidRPr="008E1471" w:rsidTr="00317E46">
        <w:trPr>
          <w:cantSplit/>
          <w:trHeight w:val="6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8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:30-8: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会议开幕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校领导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韩博</w:t>
            </w:r>
          </w:p>
        </w:tc>
      </w:tr>
      <w:tr w:rsidR="008E1471" w:rsidRPr="008E1471" w:rsidTr="00317E46">
        <w:trPr>
          <w:cantSplit/>
          <w:trHeight w:val="10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8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35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8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50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项目首席介绍项目情况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董昌明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8E1471">
        <w:trPr>
          <w:cantSplit/>
          <w:trHeight w:hRule="exact"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8:50-8:55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合影</w:t>
            </w:r>
          </w:p>
        </w:tc>
      </w:tr>
      <w:tr w:rsidR="008E1471" w:rsidRPr="008E1471" w:rsidTr="00317E46">
        <w:trPr>
          <w:cantSplit/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8:55-9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</w:rPr>
              <w:t>待定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王凡（特邀）</w:t>
            </w:r>
          </w:p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中国科学院海洋研究所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  <w:t>韩博</w:t>
            </w:r>
          </w:p>
        </w:tc>
      </w:tr>
      <w:tr w:rsidR="008E1471" w:rsidRPr="008E1471" w:rsidTr="00317E46">
        <w:trPr>
          <w:cantSplit/>
          <w:trHeight w:val="6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9:20-9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45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海洋资料多源信息融合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与</w:t>
            </w: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AI重构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张韧</w:t>
            </w: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（特邀）</w:t>
            </w:r>
          </w:p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国防科技大学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317E46">
        <w:trPr>
          <w:cantSplit/>
          <w:trHeight w:val="6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9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45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-10: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机器深度学习预测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ENSO浅介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罗京佳</w:t>
            </w: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（特邀）</w:t>
            </w:r>
          </w:p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南京信息工程大学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8E1471">
        <w:trPr>
          <w:trHeight w:val="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10:10-10:25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1471" w:rsidRPr="008E1471" w:rsidRDefault="008E1471" w:rsidP="008E1471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proofErr w:type="gramStart"/>
            <w:r w:rsidRPr="008E1471"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bidi="ar"/>
              </w:rPr>
              <w:t>茶歇</w:t>
            </w:r>
            <w:proofErr w:type="gramEnd"/>
          </w:p>
        </w:tc>
      </w:tr>
      <w:tr w:rsidR="008E1471" w:rsidRPr="008E1471" w:rsidTr="00317E46">
        <w:trPr>
          <w:cantSplit/>
          <w:trHeight w:val="9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10:25-10:40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基于邻域组合熵的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离群数据检测算法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王丽娜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孙文金</w:t>
            </w:r>
          </w:p>
        </w:tc>
      </w:tr>
      <w:tr w:rsidR="008E1471" w:rsidRPr="008E1471" w:rsidTr="00317E46">
        <w:trPr>
          <w:cantSplit/>
          <w:trHeight w:val="9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40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-10</w:t>
            </w: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55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宽度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+深度预测模型结构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及其应用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韩莹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317E46">
        <w:trPr>
          <w:cantSplit/>
          <w:trHeight w:val="9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55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-11: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海洋大数据集成、展示、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管理与应用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张琪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317E46">
        <w:trPr>
          <w:cantSplit/>
          <w:trHeight w:val="8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11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0-1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人工智能算法在海洋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涡旋识别中的应用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徐广珺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广东海洋大学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317E46">
        <w:trPr>
          <w:cantSplit/>
          <w:trHeight w:val="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11:25-11:40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sz w:val="24"/>
                <w:szCs w:val="24"/>
              </w:rPr>
              <w:t>遥感图像中的深度学习用于海洋涡旋智能识别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400" w:lineRule="exact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张浩宇</w:t>
            </w:r>
          </w:p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南京信息工程大学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</w:p>
        </w:tc>
      </w:tr>
      <w:tr w:rsidR="008E1471" w:rsidRPr="008E1471" w:rsidTr="008E1471">
        <w:trPr>
          <w:cantSplit/>
          <w:trHeight w:val="4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11:40-13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:30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bidi="ar"/>
              </w:rPr>
              <w:t>午餐</w:t>
            </w:r>
            <w:r w:rsidRPr="008E1471">
              <w:rPr>
                <w:rFonts w:ascii="楷体" w:eastAsia="楷体" w:hAnsi="楷体" w:cs="Times New Roman" w:hint="eastAsia"/>
                <w:color w:val="000000"/>
                <w:kern w:val="0"/>
                <w:sz w:val="24"/>
                <w:szCs w:val="21"/>
                <w:lang w:bidi="ar"/>
              </w:rPr>
              <w:t>&amp;</w:t>
            </w:r>
            <w:r w:rsidRPr="008E1471"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bidi="ar"/>
              </w:rPr>
              <w:t>休息</w:t>
            </w:r>
          </w:p>
        </w:tc>
      </w:tr>
    </w:tbl>
    <w:p w:rsidR="008E1471" w:rsidRPr="008E1471" w:rsidRDefault="008E1471" w:rsidP="008E1471">
      <w:pPr>
        <w:widowControl/>
        <w:jc w:val="left"/>
        <w:rPr>
          <w:rFonts w:ascii="楷体" w:eastAsia="楷体" w:hAnsi="楷体" w:cs="Times New Roman"/>
          <w:szCs w:val="24"/>
        </w:rPr>
      </w:pPr>
    </w:p>
    <w:p w:rsidR="008E1471" w:rsidRPr="008E1471" w:rsidRDefault="008E1471" w:rsidP="008E1471">
      <w:pPr>
        <w:widowControl/>
        <w:jc w:val="left"/>
        <w:rPr>
          <w:rFonts w:ascii="楷体" w:eastAsia="楷体" w:hAnsi="楷体" w:cs="Times New Roman"/>
          <w:szCs w:val="24"/>
        </w:rPr>
      </w:pPr>
      <w:r w:rsidRPr="008E1471">
        <w:rPr>
          <w:rFonts w:ascii="楷体" w:eastAsia="楷体" w:hAnsi="楷体" w:cs="Times New Roman"/>
          <w:szCs w:val="24"/>
        </w:rPr>
        <w:br w:type="page"/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182"/>
      </w:tblGrid>
      <w:tr w:rsidR="008E1471" w:rsidRPr="008E1471" w:rsidTr="008E1471">
        <w:trPr>
          <w:cantSplit/>
          <w:trHeight w:val="454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 w:rsidRPr="008E1471">
              <w:rPr>
                <w:rFonts w:ascii="楷体" w:eastAsia="楷体" w:hAnsi="楷体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2021年</w:t>
            </w:r>
            <w:r w:rsidRPr="008E1471">
              <w:rPr>
                <w:rFonts w:ascii="楷体" w:eastAsia="楷体" w:hAnsi="楷体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E1471">
              <w:rPr>
                <w:rFonts w:ascii="楷体" w:eastAsia="楷体" w:hAnsi="楷体" w:cs="Times New Roman"/>
                <w:b/>
                <w:bCs/>
                <w:color w:val="000000"/>
                <w:sz w:val="24"/>
                <w:szCs w:val="24"/>
                <w:lang w:eastAsia="zh-Hans"/>
              </w:rPr>
              <w:t>月23日 下午</w:t>
            </w: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/>
                <w:color w:val="000000"/>
                <w:sz w:val="24"/>
                <w:szCs w:val="24"/>
              </w:rPr>
              <w:t>会议主</w:t>
            </w:r>
            <w:r w:rsidRPr="008E1471">
              <w:rPr>
                <w:rFonts w:ascii="楷体" w:eastAsia="楷体" w:hAnsi="楷体" w:cs="Times New Roman"/>
                <w:b/>
                <w:color w:val="000000"/>
                <w:sz w:val="24"/>
                <w:szCs w:val="24"/>
              </w:rPr>
              <w:t>持</w:t>
            </w: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13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:30-13:45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极地海冰中长期预报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的初步研究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李雪薇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中山大学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4"/>
                <w:lang w:eastAsia="zh-Hans"/>
              </w:rPr>
              <w:t>徐广珺</w:t>
            </w: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13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:45-14:00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基于深度学习的北极海冰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预测与航路规划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汪杨骏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国防科技大学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14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:00-14:15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基于深度学习的热带气旋强度估计和气旋生预测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proofErr w:type="gramStart"/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杭仁龙</w:t>
            </w:r>
            <w:proofErr w:type="gramEnd"/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14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:15-14:30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</w:rPr>
              <w:t>基于深度学习的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近海风暴潮预报</w:t>
            </w: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</w:rPr>
              <w:t>模型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400" w:lineRule="exact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谢文鸿</w:t>
            </w:r>
          </w:p>
          <w:p w:rsidR="008E1471" w:rsidRPr="008E1471" w:rsidRDefault="008E1471" w:rsidP="008E1471">
            <w:pPr>
              <w:spacing w:line="400" w:lineRule="exact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南京信息工程大学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14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:30-14:45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基于人工智能的</w:t>
            </w:r>
          </w:p>
          <w:p w:rsidR="008E1471" w:rsidRPr="008E1471" w:rsidRDefault="008E1471" w:rsidP="008E1471">
            <w:pPr>
              <w:tabs>
                <w:tab w:val="left" w:pos="420"/>
              </w:tabs>
              <w:spacing w:line="276" w:lineRule="auto"/>
              <w:jc w:val="center"/>
              <w:rPr>
                <w:rFonts w:eastAsia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 w:hint="eastAsia"/>
                <w:color w:val="000000"/>
                <w:sz w:val="24"/>
                <w:szCs w:val="21"/>
                <w:lang w:eastAsia="zh-Hans"/>
              </w:rPr>
              <w:t>波浪预报方法研究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周书逸</w:t>
            </w:r>
          </w:p>
          <w:p w:rsidR="008E1471" w:rsidRPr="008E1471" w:rsidRDefault="008E1471" w:rsidP="008E1471">
            <w:pPr>
              <w:widowControl/>
              <w:spacing w:line="400" w:lineRule="exact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  <w:t>南京信息工程大学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14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:45-15:00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eastAsia="楷体" w:cs="Times New Roman"/>
                <w:bCs/>
                <w:color w:val="000000"/>
                <w:sz w:val="22"/>
                <w:szCs w:val="24"/>
              </w:rPr>
              <w:t xml:space="preserve">Bidirectional Modeling of Surface Winds and </w:t>
            </w:r>
            <w:proofErr w:type="spellStart"/>
            <w:r w:rsidRPr="008E1471">
              <w:rPr>
                <w:rFonts w:eastAsia="楷体" w:cs="Times New Roman"/>
                <w:bCs/>
                <w:color w:val="000000"/>
                <w:sz w:val="22"/>
                <w:szCs w:val="24"/>
              </w:rPr>
              <w:t>Signficant</w:t>
            </w:r>
            <w:proofErr w:type="spellEnd"/>
            <w:r w:rsidRPr="008E1471">
              <w:rPr>
                <w:rFonts w:eastAsia="楷体" w:cs="Times New Roman"/>
                <w:bCs/>
                <w:color w:val="000000"/>
                <w:sz w:val="22"/>
                <w:szCs w:val="24"/>
              </w:rPr>
              <w:t xml:space="preserve"> Wave Heights in the Caribbean 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spacing w:line="400" w:lineRule="exact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白瑞祥</w:t>
            </w:r>
          </w:p>
          <w:p w:rsidR="008E1471" w:rsidRPr="008E1471" w:rsidRDefault="008E1471" w:rsidP="008E1471">
            <w:pPr>
              <w:spacing w:line="400" w:lineRule="exact"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南京信息工程大学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8E1471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15:00-15:15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1471" w:rsidRPr="008E1471" w:rsidRDefault="008E1471" w:rsidP="008E1471">
            <w:pPr>
              <w:widowControl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E1471"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bidi="ar"/>
              </w:rPr>
              <w:t>茶歇</w:t>
            </w:r>
            <w:proofErr w:type="gramEnd"/>
          </w:p>
        </w:tc>
      </w:tr>
      <w:tr w:rsidR="008E1471" w:rsidRPr="008E1471" w:rsidTr="00317E46">
        <w:trPr>
          <w:cantSplit/>
          <w:trHeight w:val="6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15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15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-15: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知识驱动的人工智能</w:t>
            </w:r>
          </w:p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及其海洋三维温盐场反演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  <w:lang w:eastAsia="zh-Hans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  <w:lang w:eastAsia="zh-Hans"/>
              </w:rPr>
              <w:t>闫恒乾</w:t>
            </w:r>
          </w:p>
          <w:p w:rsidR="008E1471" w:rsidRPr="008E1471" w:rsidRDefault="008E1471" w:rsidP="008E1471">
            <w:pPr>
              <w:widowControl/>
              <w:spacing w:line="276" w:lineRule="auto"/>
              <w:jc w:val="center"/>
              <w:textAlignment w:val="center"/>
              <w:rPr>
                <w:rFonts w:ascii="楷体" w:eastAsia="楷体" w:hAnsi="楷体" w:cs="Times New Roman"/>
                <w:bCs/>
                <w:color w:val="000000"/>
                <w:kern w:val="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 w:hint="eastAsia"/>
                <w:bCs/>
                <w:color w:val="000000"/>
                <w:kern w:val="0"/>
                <w:sz w:val="24"/>
                <w:szCs w:val="21"/>
              </w:rPr>
              <w:t>国防科技大学</w:t>
            </w: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韩国庆</w:t>
            </w:r>
          </w:p>
        </w:tc>
      </w:tr>
      <w:tr w:rsidR="008E1471" w:rsidRPr="008E1471" w:rsidTr="00317E46">
        <w:trPr>
          <w:cantSplit/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15:30-15:45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待定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15:45-16:00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待定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16:00-16:15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待定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317E46">
        <w:trPr>
          <w:cantSplit/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16:15-16:30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</w:pPr>
            <w:r w:rsidRPr="008E1471"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  <w:lang w:eastAsia="zh-Hans"/>
              </w:rPr>
              <w:t>待定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71" w:rsidRPr="008E1471" w:rsidRDefault="008E1471" w:rsidP="008E1471">
            <w:pPr>
              <w:widowControl/>
              <w:jc w:val="left"/>
              <w:rPr>
                <w:rFonts w:ascii="楷体" w:eastAsia="楷体" w:hAnsi="楷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1471" w:rsidRPr="008E1471" w:rsidTr="008E1471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sz w:val="24"/>
                <w:szCs w:val="21"/>
              </w:rPr>
            </w:pP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16:30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  <w:lang w:eastAsia="zh-Hans"/>
              </w:rPr>
              <w:t>-17:</w:t>
            </w:r>
            <w:r w:rsidRPr="008E1471">
              <w:rPr>
                <w:rFonts w:ascii="楷体" w:eastAsia="楷体" w:hAnsi="楷体" w:cs="Times New Roman"/>
                <w:color w:val="000000"/>
                <w:sz w:val="24"/>
                <w:szCs w:val="21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 w:val="24"/>
                <w:szCs w:val="21"/>
                <w:lang w:eastAsia="zh-Hans" w:bidi="ar"/>
              </w:rPr>
            </w:pPr>
            <w:r w:rsidRPr="008E1471">
              <w:rPr>
                <w:rFonts w:ascii="楷体" w:eastAsia="楷体" w:hAnsi="楷体" w:cs="Times New Roman"/>
                <w:bCs/>
                <w:color w:val="FF0000"/>
                <w:kern w:val="0"/>
                <w:sz w:val="24"/>
                <w:szCs w:val="21"/>
                <w:lang w:eastAsia="zh-Hans" w:bidi="ar"/>
              </w:rPr>
              <w:t>南方海洋科学与工程广东省实验室（珠海）自主科研项目</w:t>
            </w:r>
            <w:r w:rsidRPr="008E1471">
              <w:rPr>
                <w:rFonts w:ascii="楷体" w:eastAsia="楷体" w:hAnsi="楷体" w:cs="Times New Roman" w:hint="eastAsia"/>
                <w:bCs/>
                <w:color w:val="FF0000"/>
                <w:kern w:val="0"/>
                <w:sz w:val="24"/>
                <w:szCs w:val="21"/>
                <w:lang w:bidi="ar"/>
              </w:rPr>
              <w:t>内部讨论会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eastAsia="zh-Hans" w:bidi="ar"/>
              </w:rPr>
            </w:pPr>
            <w:r w:rsidRPr="008E1471">
              <w:rPr>
                <w:rFonts w:ascii="楷体" w:eastAsia="楷体" w:hAnsi="楷体" w:cs="Times New Roman"/>
                <w:color w:val="FF0000"/>
                <w:kern w:val="0"/>
                <w:sz w:val="24"/>
                <w:szCs w:val="21"/>
                <w:lang w:eastAsia="zh-Hans" w:bidi="ar"/>
              </w:rPr>
              <w:t>项目组成员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8E1471" w:rsidRPr="008E1471" w:rsidRDefault="008E1471" w:rsidP="008E1471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eastAsia="zh-Hans" w:bidi="ar"/>
              </w:rPr>
            </w:pPr>
            <w:r w:rsidRPr="008E1471">
              <w:rPr>
                <w:rFonts w:ascii="楷体" w:eastAsia="楷体" w:hAnsi="楷体" w:cs="Times New Roman"/>
                <w:color w:val="000000"/>
                <w:kern w:val="0"/>
                <w:sz w:val="24"/>
                <w:szCs w:val="21"/>
                <w:lang w:eastAsia="zh-Hans" w:bidi="ar"/>
              </w:rPr>
              <w:t>董昌明</w:t>
            </w:r>
          </w:p>
        </w:tc>
      </w:tr>
    </w:tbl>
    <w:p w:rsidR="008E1471" w:rsidRPr="008E1471" w:rsidRDefault="008E1471" w:rsidP="008E1471">
      <w:pPr>
        <w:jc w:val="left"/>
        <w:rPr>
          <w:rFonts w:ascii="楷体" w:eastAsia="楷体" w:hAnsi="楷体" w:cs="Times New Roman"/>
          <w:szCs w:val="24"/>
        </w:rPr>
      </w:pPr>
    </w:p>
    <w:p w:rsidR="008E1471" w:rsidRPr="008E1471" w:rsidRDefault="008E1471" w:rsidP="008E1471">
      <w:pPr>
        <w:rPr>
          <w:rFonts w:cs="Times New Roman"/>
          <w:sz w:val="24"/>
          <w:szCs w:val="32"/>
          <w:lang w:eastAsia="zh-Hans"/>
        </w:rPr>
      </w:pPr>
    </w:p>
    <w:p w:rsidR="00DD5F97" w:rsidRPr="008E1471" w:rsidRDefault="00DD5F97" w:rsidP="008E1471">
      <w:pPr>
        <w:widowControl/>
        <w:jc w:val="left"/>
        <w:rPr>
          <w:rFonts w:eastAsia="等线" w:cs="Times New Roman" w:hint="eastAsia"/>
        </w:rPr>
      </w:pPr>
      <w:bookmarkStart w:id="0" w:name="_GoBack"/>
      <w:bookmarkEnd w:id="0"/>
    </w:p>
    <w:sectPr w:rsidR="00DD5F97" w:rsidRPr="008E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1"/>
    <w:rsid w:val="00277841"/>
    <w:rsid w:val="002E3A5B"/>
    <w:rsid w:val="003E3B88"/>
    <w:rsid w:val="005E591D"/>
    <w:rsid w:val="00672AA5"/>
    <w:rsid w:val="006B5451"/>
    <w:rsid w:val="008E1471"/>
    <w:rsid w:val="00994DA9"/>
    <w:rsid w:val="00A02EAA"/>
    <w:rsid w:val="00AF33EA"/>
    <w:rsid w:val="00DD5F97"/>
    <w:rsid w:val="00D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F89C"/>
  <w15:chartTrackingRefBased/>
  <w15:docId w15:val="{8336686B-55D3-4FC6-9216-41B51B2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>P R 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2021-05-14T08:09:00Z</dcterms:created>
  <dcterms:modified xsi:type="dcterms:W3CDTF">2021-05-14T08:10:00Z</dcterms:modified>
</cp:coreProperties>
</file>